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75219" cy="8763000"/>
            <wp:effectExtent l="19050" t="0" r="6531" b="0"/>
            <wp:docPr id="1" name="Рисунок 1" descr="C:\Users\Сад\Desktop\В администрацию сведение о мерах\приказ об антикоррупционоом полож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В администрацию сведение о мерах\приказ об антикоррупционоом положе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49" cy="876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7670" cy="8972550"/>
            <wp:effectExtent l="19050" t="0" r="6480" b="0"/>
            <wp:docPr id="2" name="Рисунок 2" descr="C:\Users\Сад\Desktop\В администрацию сведение о мерах\полоожение об антикоррупц полити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В администрацию сведение о мерах\полоожение об антикоррупц политик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616" cy="897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A7933" w:rsidRDefault="00EA7933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16882">
        <w:rPr>
          <w:sz w:val="28"/>
          <w:szCs w:val="28"/>
        </w:rPr>
        <w:t>Коррупцией также является совершение перечисленных деяний от имени или в интересах юридического лица (пункт 1 статьи 1 Федерального закона от</w:t>
      </w:r>
      <w:proofErr w:type="gramEnd"/>
      <w:r w:rsidRPr="00B16882">
        <w:rPr>
          <w:sz w:val="28"/>
          <w:szCs w:val="28"/>
        </w:rPr>
        <w:t xml:space="preserve"> </w:t>
      </w:r>
      <w:proofErr w:type="gramStart"/>
      <w:r w:rsidRPr="00B16882">
        <w:rPr>
          <w:sz w:val="28"/>
          <w:szCs w:val="28"/>
        </w:rPr>
        <w:t xml:space="preserve">25 декабря </w:t>
      </w:r>
      <w:smartTag w:uri="urn:schemas-microsoft-com:office:smarttags" w:element="metricconverter">
        <w:smartTagPr>
          <w:attr w:name="ProductID" w:val="2008 г"/>
        </w:smartTagPr>
        <w:r w:rsidRPr="00B16882">
          <w:rPr>
            <w:sz w:val="28"/>
            <w:szCs w:val="28"/>
          </w:rPr>
          <w:t>2008 г</w:t>
        </w:r>
      </w:smartTag>
      <w:r w:rsidRPr="00B16882">
        <w:rPr>
          <w:sz w:val="28"/>
          <w:szCs w:val="28"/>
        </w:rPr>
        <w:t>. № 273-ФЗ «О противодействии коррупции»).</w:t>
      </w:r>
      <w:proofErr w:type="gramEnd"/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41C9E">
        <w:rPr>
          <w:rStyle w:val="a5"/>
          <w:b/>
          <w:bCs/>
          <w:sz w:val="28"/>
          <w:szCs w:val="28"/>
        </w:rPr>
        <w:t>Противодействие коррупции</w:t>
      </w:r>
      <w:r w:rsidRPr="00B16882">
        <w:rPr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</w:t>
      </w:r>
      <w:smartTag w:uri="urn:schemas-microsoft-com:office:smarttags" w:element="metricconverter">
        <w:smartTagPr>
          <w:attr w:name="ProductID" w:val="2008 г"/>
        </w:smartTagPr>
        <w:r w:rsidRPr="00B16882">
          <w:rPr>
            <w:sz w:val="28"/>
            <w:szCs w:val="28"/>
          </w:rPr>
          <w:t>2008 г</w:t>
        </w:r>
      </w:smartTag>
      <w:r w:rsidRPr="00B16882">
        <w:rPr>
          <w:sz w:val="28"/>
          <w:szCs w:val="28"/>
        </w:rPr>
        <w:t>. № 273-ФЗ «О противодействии коррупции»):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41C9E">
        <w:rPr>
          <w:rStyle w:val="a5"/>
          <w:b/>
          <w:bCs/>
          <w:sz w:val="28"/>
          <w:szCs w:val="28"/>
        </w:rPr>
        <w:t>Организация</w:t>
      </w:r>
      <w:r w:rsidRPr="00B16882">
        <w:rPr>
          <w:sz w:val="28"/>
          <w:szCs w:val="28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41C9E">
        <w:rPr>
          <w:rStyle w:val="a5"/>
          <w:b/>
          <w:bCs/>
          <w:sz w:val="28"/>
          <w:szCs w:val="28"/>
        </w:rPr>
        <w:t>Контрагент</w:t>
      </w:r>
      <w:r w:rsidRPr="00B16882">
        <w:rPr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41C9E">
        <w:rPr>
          <w:rStyle w:val="a5"/>
          <w:b/>
          <w:bCs/>
          <w:sz w:val="28"/>
          <w:szCs w:val="28"/>
        </w:rPr>
        <w:t>Взятка</w:t>
      </w:r>
      <w:r w:rsidRPr="00B16882">
        <w:rPr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B16882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41C9E">
        <w:rPr>
          <w:rStyle w:val="a5"/>
          <w:b/>
          <w:bCs/>
          <w:sz w:val="28"/>
          <w:szCs w:val="28"/>
        </w:rPr>
        <w:t>Коммерческий подкуп</w:t>
      </w:r>
      <w:r w:rsidRPr="00B16882">
        <w:rPr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41C9E">
        <w:rPr>
          <w:rStyle w:val="a5"/>
          <w:b/>
          <w:bCs/>
          <w:sz w:val="28"/>
          <w:szCs w:val="28"/>
        </w:rPr>
        <w:t>Конфликт интересов</w:t>
      </w:r>
      <w:r w:rsidRPr="00B16882">
        <w:rPr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</w:t>
      </w:r>
      <w:r w:rsidRPr="00B16882">
        <w:rPr>
          <w:sz w:val="28"/>
          <w:szCs w:val="28"/>
        </w:rPr>
        <w:lastRenderedPageBreak/>
        <w:t>деловой репутации организации, работником</w:t>
      </w:r>
      <w:proofErr w:type="gramEnd"/>
      <w:r w:rsidRPr="00B16882">
        <w:rPr>
          <w:sz w:val="28"/>
          <w:szCs w:val="28"/>
        </w:rPr>
        <w:t xml:space="preserve"> (представителем организации) которой он является.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41C9E">
        <w:rPr>
          <w:rStyle w:val="a5"/>
          <w:b/>
          <w:bCs/>
          <w:sz w:val="28"/>
          <w:szCs w:val="28"/>
        </w:rPr>
        <w:t>Личная заинтересованность работника (представителя организации)</w:t>
      </w:r>
      <w:r w:rsidRPr="00B16882">
        <w:rPr>
          <w:sz w:val="28"/>
          <w:szCs w:val="28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Default="00C41C9E" w:rsidP="00C41C9E">
      <w:pPr>
        <w:pStyle w:val="1"/>
        <w:spacing w:before="0" w:beforeAutospacing="0" w:after="0" w:afterAutospacing="0"/>
        <w:rPr>
          <w:rStyle w:val="a5"/>
          <w:i w:val="0"/>
          <w:sz w:val="28"/>
          <w:szCs w:val="28"/>
        </w:rPr>
      </w:pPr>
    </w:p>
    <w:p w:rsidR="00C41C9E" w:rsidRDefault="00C41C9E" w:rsidP="00C41C9E">
      <w:pPr>
        <w:pStyle w:val="1"/>
        <w:spacing w:before="0" w:beforeAutospacing="0" w:after="0" w:afterAutospacing="0"/>
        <w:jc w:val="center"/>
        <w:rPr>
          <w:rStyle w:val="a5"/>
          <w:i w:val="0"/>
          <w:sz w:val="28"/>
          <w:szCs w:val="28"/>
        </w:rPr>
      </w:pPr>
    </w:p>
    <w:p w:rsidR="00C41C9E" w:rsidRDefault="00C41C9E" w:rsidP="00C41C9E">
      <w:pPr>
        <w:pStyle w:val="1"/>
        <w:spacing w:before="0" w:beforeAutospacing="0" w:after="0" w:afterAutospacing="0"/>
        <w:jc w:val="center"/>
        <w:rPr>
          <w:rStyle w:val="a5"/>
          <w:i w:val="0"/>
          <w:sz w:val="28"/>
          <w:szCs w:val="28"/>
        </w:rPr>
      </w:pPr>
    </w:p>
    <w:p w:rsidR="00C41C9E" w:rsidRDefault="00C41C9E" w:rsidP="00C41C9E">
      <w:pPr>
        <w:pStyle w:val="1"/>
        <w:spacing w:before="0" w:beforeAutospacing="0" w:after="0" w:afterAutospacing="0"/>
        <w:jc w:val="center"/>
        <w:rPr>
          <w:rStyle w:val="a5"/>
          <w:i w:val="0"/>
          <w:sz w:val="28"/>
          <w:szCs w:val="28"/>
        </w:rPr>
      </w:pPr>
      <w:r w:rsidRPr="00B16882">
        <w:rPr>
          <w:rStyle w:val="a5"/>
          <w:i w:val="0"/>
          <w:sz w:val="28"/>
          <w:szCs w:val="28"/>
        </w:rPr>
        <w:t xml:space="preserve">3.Основные принципы </w:t>
      </w:r>
      <w:proofErr w:type="spellStart"/>
      <w:r w:rsidRPr="00B16882">
        <w:rPr>
          <w:rStyle w:val="a5"/>
          <w:i w:val="0"/>
          <w:sz w:val="28"/>
          <w:szCs w:val="28"/>
        </w:rPr>
        <w:t>антикоррупционной</w:t>
      </w:r>
      <w:proofErr w:type="spellEnd"/>
      <w:r w:rsidRPr="00B16882">
        <w:rPr>
          <w:rStyle w:val="a5"/>
          <w:i w:val="0"/>
          <w:sz w:val="28"/>
          <w:szCs w:val="28"/>
        </w:rPr>
        <w:t>  деятельности</w:t>
      </w:r>
    </w:p>
    <w:p w:rsidR="00C41C9E" w:rsidRPr="00A92317" w:rsidRDefault="00C41C9E" w:rsidP="00C41C9E">
      <w:pPr>
        <w:pStyle w:val="1"/>
        <w:spacing w:before="0" w:beforeAutospacing="0" w:after="0" w:afterAutospacing="0"/>
        <w:jc w:val="center"/>
        <w:rPr>
          <w:iCs/>
          <w:sz w:val="28"/>
          <w:szCs w:val="28"/>
        </w:rPr>
      </w:pPr>
    </w:p>
    <w:p w:rsidR="00C41C9E" w:rsidRDefault="00C41C9E" w:rsidP="00C41C9E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Системы мер противодействия коррупции в детском саду основывается на следующих ключевых принципах:</w:t>
      </w:r>
    </w:p>
    <w:p w:rsidR="00C41C9E" w:rsidRPr="00A92317" w:rsidRDefault="00C41C9E" w:rsidP="00C41C9E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A92317">
        <w:rPr>
          <w:b w:val="0"/>
          <w:sz w:val="28"/>
          <w:szCs w:val="28"/>
        </w:rPr>
        <w:t xml:space="preserve">1. </w:t>
      </w:r>
      <w:r w:rsidRPr="00A92317">
        <w:rPr>
          <w:rStyle w:val="a5"/>
          <w:b w:val="0"/>
          <w:sz w:val="28"/>
          <w:szCs w:val="28"/>
        </w:rPr>
        <w:t>Принцип соответствия политики учреждения действующему законодательству и общепринятым нормам.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Соответствие реализуемых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</w:t>
      </w:r>
      <w:r>
        <w:rPr>
          <w:sz w:val="28"/>
          <w:szCs w:val="28"/>
        </w:rPr>
        <w:t>м актам, применимым к организации</w:t>
      </w:r>
      <w:r w:rsidRPr="00B16882">
        <w:rPr>
          <w:sz w:val="28"/>
          <w:szCs w:val="28"/>
        </w:rPr>
        <w:t>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6882">
        <w:rPr>
          <w:rStyle w:val="a5"/>
          <w:sz w:val="28"/>
          <w:szCs w:val="28"/>
        </w:rPr>
        <w:t>Принцип личного примера руководства.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Ключ</w:t>
      </w:r>
      <w:r>
        <w:rPr>
          <w:sz w:val="28"/>
          <w:szCs w:val="28"/>
        </w:rPr>
        <w:t>евая роль руководства организации</w:t>
      </w:r>
      <w:r w:rsidRPr="00B16882">
        <w:rPr>
          <w:sz w:val="28"/>
          <w:szCs w:val="28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6882">
        <w:rPr>
          <w:rStyle w:val="a5"/>
          <w:sz w:val="28"/>
          <w:szCs w:val="28"/>
        </w:rPr>
        <w:t>Принцип вовлеченности работников.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Информированность работников учреждения о положениях </w:t>
      </w:r>
      <w:proofErr w:type="spellStart"/>
      <w:r w:rsidRPr="00B16882">
        <w:rPr>
          <w:sz w:val="28"/>
          <w:szCs w:val="28"/>
        </w:rPr>
        <w:t>антикоррупционного</w:t>
      </w:r>
      <w:proofErr w:type="spellEnd"/>
      <w:r w:rsidRPr="00B16882">
        <w:rPr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стандартов и процедур.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16882">
        <w:rPr>
          <w:rStyle w:val="a5"/>
          <w:sz w:val="28"/>
          <w:szCs w:val="28"/>
        </w:rPr>
        <w:t xml:space="preserve">Принцип соразмерности </w:t>
      </w:r>
      <w:proofErr w:type="spellStart"/>
      <w:r w:rsidRPr="00B16882">
        <w:rPr>
          <w:rStyle w:val="a5"/>
          <w:sz w:val="28"/>
          <w:szCs w:val="28"/>
        </w:rPr>
        <w:t>антикоррупционных</w:t>
      </w:r>
      <w:proofErr w:type="spellEnd"/>
      <w:r w:rsidRPr="00B16882">
        <w:rPr>
          <w:rStyle w:val="a5"/>
          <w:sz w:val="28"/>
          <w:szCs w:val="28"/>
        </w:rPr>
        <w:t xml:space="preserve"> процедур риску коррупции.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</w:t>
      </w:r>
      <w:r>
        <w:rPr>
          <w:sz w:val="28"/>
          <w:szCs w:val="28"/>
        </w:rPr>
        <w:t>в деятельности в данной  организации</w:t>
      </w:r>
      <w:r w:rsidRPr="00B16882">
        <w:rPr>
          <w:sz w:val="28"/>
          <w:szCs w:val="28"/>
        </w:rPr>
        <w:t xml:space="preserve"> коррупционных рисков.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16882">
        <w:rPr>
          <w:rStyle w:val="a5"/>
          <w:sz w:val="28"/>
          <w:szCs w:val="28"/>
        </w:rPr>
        <w:t xml:space="preserve">Принцип эффективности  </w:t>
      </w:r>
      <w:proofErr w:type="spellStart"/>
      <w:r w:rsidRPr="00B16882">
        <w:rPr>
          <w:rStyle w:val="a5"/>
          <w:sz w:val="28"/>
          <w:szCs w:val="28"/>
        </w:rPr>
        <w:t>антикоррупционных</w:t>
      </w:r>
      <w:proofErr w:type="spellEnd"/>
      <w:r w:rsidRPr="00B16882">
        <w:rPr>
          <w:rStyle w:val="a5"/>
          <w:sz w:val="28"/>
          <w:szCs w:val="28"/>
        </w:rPr>
        <w:t xml:space="preserve"> процедур.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Применение </w:t>
      </w:r>
      <w:r>
        <w:rPr>
          <w:sz w:val="28"/>
          <w:szCs w:val="28"/>
        </w:rPr>
        <w:t>в организации</w:t>
      </w:r>
      <w:r w:rsidRPr="00B16882">
        <w:rPr>
          <w:sz w:val="28"/>
          <w:szCs w:val="28"/>
        </w:rPr>
        <w:t xml:space="preserve">  таких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B16882">
        <w:rPr>
          <w:sz w:val="28"/>
          <w:szCs w:val="28"/>
        </w:rPr>
        <w:t>приносят значимый результат</w:t>
      </w:r>
      <w:proofErr w:type="gramEnd"/>
      <w:r w:rsidRPr="00B16882">
        <w:rPr>
          <w:sz w:val="28"/>
          <w:szCs w:val="28"/>
        </w:rPr>
        <w:t>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6882">
        <w:rPr>
          <w:rStyle w:val="a5"/>
          <w:sz w:val="28"/>
          <w:szCs w:val="28"/>
        </w:rPr>
        <w:t>Принцип ответственности и неотвратимости наказания.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Неотвратимость нак</w:t>
      </w:r>
      <w:r>
        <w:rPr>
          <w:sz w:val="28"/>
          <w:szCs w:val="28"/>
        </w:rPr>
        <w:t>азания для работников организации</w:t>
      </w:r>
      <w:r w:rsidRPr="00B16882">
        <w:rPr>
          <w:sz w:val="28"/>
          <w:szCs w:val="28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</w:t>
      </w:r>
      <w:r>
        <w:rPr>
          <w:sz w:val="28"/>
          <w:szCs w:val="28"/>
        </w:rPr>
        <w:t>твенность руководства организации</w:t>
      </w:r>
      <w:r w:rsidRPr="00B16882">
        <w:rPr>
          <w:sz w:val="28"/>
          <w:szCs w:val="28"/>
        </w:rPr>
        <w:t xml:space="preserve"> за реализацию внутриорганизационной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B16882">
        <w:rPr>
          <w:rStyle w:val="a5"/>
          <w:sz w:val="28"/>
          <w:szCs w:val="28"/>
        </w:rPr>
        <w:t xml:space="preserve">Принцип открытости  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lastRenderedPageBreak/>
        <w:t>Информирование контрагентов, партнеров и общест</w:t>
      </w:r>
      <w:r>
        <w:rPr>
          <w:sz w:val="28"/>
          <w:szCs w:val="28"/>
        </w:rPr>
        <w:t>венности о принятых в организации</w:t>
      </w:r>
      <w:r w:rsidRPr="00B16882">
        <w:rPr>
          <w:sz w:val="28"/>
          <w:szCs w:val="28"/>
        </w:rPr>
        <w:t xml:space="preserve">  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стандартах ведения деятельности.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B16882">
        <w:rPr>
          <w:rStyle w:val="a5"/>
          <w:sz w:val="28"/>
          <w:szCs w:val="28"/>
        </w:rPr>
        <w:t>Принцип постоянного контроля и регулярного мониторинга.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стандартов и процедур, а также </w:t>
      </w:r>
      <w:proofErr w:type="gramStart"/>
      <w:r w:rsidRPr="00B16882">
        <w:rPr>
          <w:sz w:val="28"/>
          <w:szCs w:val="28"/>
        </w:rPr>
        <w:t>контроля за</w:t>
      </w:r>
      <w:proofErr w:type="gramEnd"/>
      <w:r w:rsidRPr="00B16882">
        <w:rPr>
          <w:sz w:val="28"/>
          <w:szCs w:val="28"/>
        </w:rPr>
        <w:t xml:space="preserve"> их исполнением.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B16882">
        <w:rPr>
          <w:rStyle w:val="a5"/>
          <w:bCs/>
          <w:sz w:val="28"/>
          <w:szCs w:val="28"/>
        </w:rPr>
        <w:t>Область применения политики и круг лиц, попадающих под ее действие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Основным кругом лиц, попадающих под действие политики, являются рабо</w:t>
      </w:r>
      <w:r>
        <w:rPr>
          <w:sz w:val="28"/>
          <w:szCs w:val="28"/>
        </w:rPr>
        <w:t>тники организации</w:t>
      </w:r>
      <w:r w:rsidRPr="00B16882">
        <w:rPr>
          <w:sz w:val="28"/>
          <w:szCs w:val="28"/>
        </w:rPr>
        <w:t xml:space="preserve">, находящиеся с ним в трудовых отношениях, вне зависимости от занимаемой должности и выполняемых функций. Политика распространяется и на </w:t>
      </w:r>
      <w:r>
        <w:rPr>
          <w:sz w:val="28"/>
          <w:szCs w:val="28"/>
        </w:rPr>
        <w:t>лица, выполняющие для организации</w:t>
      </w:r>
      <w:r w:rsidRPr="00B16882">
        <w:rPr>
          <w:sz w:val="28"/>
          <w:szCs w:val="28"/>
        </w:rPr>
        <w:t xml:space="preserve"> работы или предоставляющие услуги на основе гражданско-правовых договоров.  В этом случае соответствующие положения нужно включить в текст договоров.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Default="00C41C9E" w:rsidP="00C41C9E">
      <w:pPr>
        <w:pStyle w:val="2"/>
        <w:numPr>
          <w:ilvl w:val="0"/>
          <w:numId w:val="4"/>
        </w:numPr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B16882">
        <w:rPr>
          <w:color w:val="auto"/>
          <w:sz w:val="28"/>
          <w:szCs w:val="28"/>
        </w:rPr>
        <w:t xml:space="preserve">Определение должностных лиц, ответственных за реализацию </w:t>
      </w:r>
      <w:proofErr w:type="spellStart"/>
      <w:r w:rsidRPr="00B16882">
        <w:rPr>
          <w:color w:val="auto"/>
          <w:sz w:val="28"/>
          <w:szCs w:val="28"/>
        </w:rPr>
        <w:t>антикоррупционной</w:t>
      </w:r>
      <w:proofErr w:type="spellEnd"/>
      <w:r w:rsidRPr="00B16882">
        <w:rPr>
          <w:color w:val="auto"/>
          <w:sz w:val="28"/>
          <w:szCs w:val="28"/>
        </w:rPr>
        <w:t>  политики</w:t>
      </w:r>
    </w:p>
    <w:p w:rsidR="00C41C9E" w:rsidRPr="00B16882" w:rsidRDefault="00C41C9E" w:rsidP="00C41C9E">
      <w:pPr>
        <w:pStyle w:val="2"/>
        <w:spacing w:before="0" w:beforeAutospacing="0" w:after="0" w:afterAutospacing="0"/>
        <w:rPr>
          <w:color w:val="auto"/>
          <w:sz w:val="28"/>
          <w:szCs w:val="28"/>
        </w:rPr>
      </w:pP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организации </w:t>
      </w:r>
      <w:r w:rsidRPr="00B16882">
        <w:rPr>
          <w:sz w:val="28"/>
          <w:szCs w:val="28"/>
        </w:rPr>
        <w:t xml:space="preserve">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Задачи, функции и полномочия   заведующего в сфере противодействия коррупции определены его должностной инструкцией.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Эти обязанности  включают в частности: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разработку  локаль</w:t>
      </w:r>
      <w:r>
        <w:rPr>
          <w:sz w:val="28"/>
          <w:szCs w:val="28"/>
        </w:rPr>
        <w:t>ных нормативных актов организации</w:t>
      </w:r>
      <w:r w:rsidRPr="00B16882">
        <w:rPr>
          <w:sz w:val="28"/>
          <w:szCs w:val="28"/>
        </w:rPr>
        <w:t>, направленных на реализацию мер по предупреждению коррупции (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политики, кодекса этики и служебного поведения работников и т.д.);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проведение контрольных мероприятий, направленных на выявление коррупционных право</w:t>
      </w:r>
      <w:r>
        <w:rPr>
          <w:sz w:val="28"/>
          <w:szCs w:val="28"/>
        </w:rPr>
        <w:t>нарушений работниками организации</w:t>
      </w:r>
      <w:r w:rsidRPr="00B16882">
        <w:rPr>
          <w:sz w:val="28"/>
          <w:szCs w:val="28"/>
        </w:rPr>
        <w:t>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организация проведения оценки коррупционных рисков;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</w:t>
      </w:r>
      <w:r>
        <w:rPr>
          <w:sz w:val="28"/>
          <w:szCs w:val="28"/>
        </w:rPr>
        <w:t>никами, контрагентами организациями</w:t>
      </w:r>
      <w:r w:rsidRPr="00B16882">
        <w:rPr>
          <w:sz w:val="28"/>
          <w:szCs w:val="28"/>
        </w:rPr>
        <w:t xml:space="preserve"> или иными лицами;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организация заполнения и рассмотрения деклараций о конфликте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16882">
        <w:rPr>
          <w:sz w:val="28"/>
          <w:szCs w:val="28"/>
        </w:rPr>
        <w:t xml:space="preserve">проведение оценки результатов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работы и подготовка соответствующих отчетных материалов Учредителю.</w:t>
      </w:r>
    </w:p>
    <w:p w:rsidR="00C41C9E" w:rsidRPr="00B16882" w:rsidRDefault="00C41C9E" w:rsidP="00C41C9E">
      <w:pPr>
        <w:jc w:val="both"/>
        <w:rPr>
          <w:sz w:val="28"/>
          <w:szCs w:val="28"/>
        </w:rPr>
      </w:pPr>
    </w:p>
    <w:p w:rsidR="00C41C9E" w:rsidRPr="00B16882" w:rsidRDefault="00C41C9E" w:rsidP="00C41C9E">
      <w:pPr>
        <w:pStyle w:val="a4"/>
        <w:spacing w:before="0" w:beforeAutospacing="0" w:after="0" w:afterAutospacing="0"/>
        <w:jc w:val="center"/>
        <w:rPr>
          <w:rStyle w:val="a5"/>
          <w:b/>
          <w:bCs/>
          <w:i w:val="0"/>
          <w:sz w:val="28"/>
          <w:szCs w:val="28"/>
        </w:rPr>
      </w:pPr>
      <w:r>
        <w:rPr>
          <w:rStyle w:val="a5"/>
          <w:b/>
          <w:bCs/>
          <w:i w:val="0"/>
          <w:sz w:val="28"/>
          <w:szCs w:val="28"/>
        </w:rPr>
        <w:t xml:space="preserve">5. </w:t>
      </w:r>
      <w:r w:rsidRPr="00B16882">
        <w:rPr>
          <w:rStyle w:val="a5"/>
          <w:b/>
          <w:bCs/>
          <w:i w:val="0"/>
          <w:sz w:val="28"/>
          <w:szCs w:val="28"/>
        </w:rPr>
        <w:t>Определение и закрепление об</w:t>
      </w:r>
      <w:r>
        <w:rPr>
          <w:rStyle w:val="a5"/>
          <w:b/>
          <w:bCs/>
          <w:i w:val="0"/>
          <w:sz w:val="28"/>
          <w:szCs w:val="28"/>
        </w:rPr>
        <w:t>язанностей работников организации</w:t>
      </w:r>
      <w:r w:rsidRPr="00B16882">
        <w:rPr>
          <w:rStyle w:val="a5"/>
          <w:b/>
          <w:bCs/>
          <w:i w:val="0"/>
          <w:sz w:val="28"/>
          <w:szCs w:val="28"/>
        </w:rPr>
        <w:t>, связанных с предупреждением и противодействием коррупции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Обязанности раб</w:t>
      </w:r>
      <w:r>
        <w:rPr>
          <w:sz w:val="28"/>
          <w:szCs w:val="28"/>
        </w:rPr>
        <w:t>отников организации</w:t>
      </w:r>
      <w:r w:rsidRPr="00B16882">
        <w:rPr>
          <w:sz w:val="28"/>
          <w:szCs w:val="28"/>
        </w:rPr>
        <w:t xml:space="preserve"> в связи с предупреждением и противодействием коррупции являются общими для всех сотрудников детского сада.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 xml:space="preserve">воздерживаться от совершения и (или) участия в совершении коррупционных правонарушений в </w:t>
      </w:r>
      <w:r>
        <w:rPr>
          <w:sz w:val="28"/>
          <w:szCs w:val="28"/>
        </w:rPr>
        <w:t>интересах или от имени организации</w:t>
      </w:r>
      <w:r w:rsidRPr="00B16882">
        <w:rPr>
          <w:sz w:val="28"/>
          <w:szCs w:val="28"/>
        </w:rPr>
        <w:t>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B16882">
        <w:rPr>
          <w:sz w:val="28"/>
          <w:szCs w:val="28"/>
        </w:rPr>
        <w:t>совершить</w:t>
      </w:r>
      <w:proofErr w:type="gramEnd"/>
      <w:r w:rsidRPr="00B16882">
        <w:rPr>
          <w:sz w:val="28"/>
          <w:szCs w:val="28"/>
        </w:rPr>
        <w:t xml:space="preserve"> или участвовать в совершении коррупционного правонарушения в и</w:t>
      </w:r>
      <w:r>
        <w:rPr>
          <w:sz w:val="28"/>
          <w:szCs w:val="28"/>
        </w:rPr>
        <w:t>нтересах или от имени организации</w:t>
      </w:r>
      <w:r w:rsidRPr="00B16882">
        <w:rPr>
          <w:sz w:val="28"/>
          <w:szCs w:val="28"/>
        </w:rPr>
        <w:t>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незамедлительно информировать заведующего МБ</w:t>
      </w:r>
      <w:r>
        <w:rPr>
          <w:sz w:val="28"/>
          <w:szCs w:val="28"/>
        </w:rPr>
        <w:t>ДОУ, руководство организации</w:t>
      </w:r>
      <w:r w:rsidRPr="00B16882">
        <w:rPr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незамедлительно информировать руководство</w:t>
      </w:r>
      <w:r>
        <w:rPr>
          <w:sz w:val="28"/>
          <w:szCs w:val="28"/>
        </w:rPr>
        <w:t xml:space="preserve"> организации</w:t>
      </w:r>
      <w:r w:rsidRPr="00B16882">
        <w:rPr>
          <w:sz w:val="28"/>
          <w:szCs w:val="28"/>
        </w:rPr>
        <w:t xml:space="preserve">  о ставшей известной  информации о случаях совершения коррупционных правонарушений другими работн</w:t>
      </w:r>
      <w:r>
        <w:rPr>
          <w:sz w:val="28"/>
          <w:szCs w:val="28"/>
        </w:rPr>
        <w:t>иками, контрагентами организации</w:t>
      </w:r>
      <w:r w:rsidRPr="00B16882">
        <w:rPr>
          <w:sz w:val="28"/>
          <w:szCs w:val="28"/>
        </w:rPr>
        <w:t> или иными лицами;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сообщ</w:t>
      </w:r>
      <w:r>
        <w:rPr>
          <w:sz w:val="28"/>
          <w:szCs w:val="28"/>
        </w:rPr>
        <w:t>ить непосредственному заведующему</w:t>
      </w:r>
      <w:r w:rsidRPr="00B16882">
        <w:rPr>
          <w:sz w:val="28"/>
          <w:szCs w:val="28"/>
        </w:rPr>
        <w:t xml:space="preserve"> или иному ответственному лицу о возможности возникновения либо возникшем у работника конфликте интересов.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В целях обеспечения эффективного исполнения возложенных на работников обязанностей   регламентируются процедуры их соблюдения.      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Исходя их положений статьи 57 ТК РФ по соглашению сторон в трудовой договор, заключаемый с работником при приёме его на работу в  детский сад, могут  включаться права и обязанности работника и работодателя, установленные  данным локальным нормативным актом - «</w:t>
      </w:r>
      <w:proofErr w:type="spellStart"/>
      <w:r w:rsidRPr="00B16882">
        <w:rPr>
          <w:sz w:val="28"/>
          <w:szCs w:val="28"/>
        </w:rPr>
        <w:t>Антикоррупционная</w:t>
      </w:r>
      <w:proofErr w:type="spellEnd"/>
      <w:r w:rsidRPr="00B16882">
        <w:rPr>
          <w:sz w:val="28"/>
          <w:szCs w:val="28"/>
        </w:rPr>
        <w:t xml:space="preserve"> политика».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Общие и специальные обязанности рекомендуется включить в трудовой</w:t>
      </w:r>
      <w:r>
        <w:rPr>
          <w:sz w:val="28"/>
          <w:szCs w:val="28"/>
        </w:rPr>
        <w:t xml:space="preserve"> договор с работником организации</w:t>
      </w:r>
      <w:r w:rsidRPr="00B16882">
        <w:rPr>
          <w:sz w:val="28"/>
          <w:szCs w:val="28"/>
        </w:rPr>
        <w:t>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Pr="00B16882" w:rsidRDefault="00C41C9E" w:rsidP="00C41C9E">
      <w:pPr>
        <w:pStyle w:val="a4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b/>
          <w:iCs/>
          <w:sz w:val="28"/>
          <w:szCs w:val="28"/>
        </w:rPr>
      </w:pPr>
      <w:r w:rsidRPr="00B16882">
        <w:rPr>
          <w:rStyle w:val="a5"/>
          <w:b/>
          <w:i w:val="0"/>
          <w:sz w:val="28"/>
          <w:szCs w:val="28"/>
        </w:rPr>
        <w:t xml:space="preserve">Установление перечня реализуемых </w:t>
      </w:r>
      <w:proofErr w:type="spellStart"/>
      <w:r w:rsidRPr="00B16882">
        <w:rPr>
          <w:rStyle w:val="a5"/>
          <w:b/>
          <w:i w:val="0"/>
          <w:sz w:val="28"/>
          <w:szCs w:val="28"/>
        </w:rPr>
        <w:t>антикоррупционных</w:t>
      </w:r>
      <w:proofErr w:type="spellEnd"/>
      <w:r w:rsidRPr="00B16882">
        <w:rPr>
          <w:rStyle w:val="a5"/>
          <w:b/>
          <w:i w:val="0"/>
          <w:sz w:val="28"/>
          <w:szCs w:val="28"/>
        </w:rPr>
        <w:t xml:space="preserve"> мероприятий, стандартов и процедур и  порядок их выполнения (применения</w:t>
      </w:r>
      <w:r>
        <w:rPr>
          <w:rStyle w:val="a5"/>
          <w:b/>
          <w:i w:val="0"/>
          <w:sz w:val="28"/>
          <w:szCs w:val="28"/>
        </w:rPr>
        <w:t>)</w:t>
      </w:r>
    </w:p>
    <w:tbl>
      <w:tblPr>
        <w:tblpPr w:leftFromText="180" w:rightFromText="180" w:horzAnchor="margin" w:tblpXSpec="center" w:tblpY="1554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76"/>
        <w:gridCol w:w="6895"/>
      </w:tblGrid>
      <w:tr w:rsidR="00C41C9E" w:rsidRPr="00B16882" w:rsidTr="00D57DA6">
        <w:trPr>
          <w:trHeight w:val="276"/>
        </w:trPr>
        <w:tc>
          <w:tcPr>
            <w:tcW w:w="1312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6882">
              <w:rPr>
                <w:rStyle w:val="a3"/>
                <w:sz w:val="28"/>
                <w:szCs w:val="28"/>
              </w:rPr>
              <w:t>Направление</w:t>
            </w: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16882">
              <w:rPr>
                <w:rStyle w:val="a3"/>
                <w:sz w:val="28"/>
                <w:szCs w:val="28"/>
              </w:rPr>
              <w:t>Мероприятие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 w:val="restar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Нормативное обеспечение, закрепление </w:t>
            </w:r>
            <w:r w:rsidRPr="00B16882">
              <w:rPr>
                <w:sz w:val="28"/>
                <w:szCs w:val="28"/>
              </w:rPr>
              <w:lastRenderedPageBreak/>
              <w:t>стандартов поведения и   декларация намерений</w:t>
            </w:r>
          </w:p>
        </w:tc>
        <w:tc>
          <w:tcPr>
            <w:tcW w:w="3688" w:type="pct"/>
          </w:tcPr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lastRenderedPageBreak/>
              <w:t xml:space="preserve">Разработка и принятие кодекса этики и служебного поведения работников </w:t>
            </w:r>
            <w:r>
              <w:rPr>
                <w:sz w:val="28"/>
                <w:szCs w:val="28"/>
              </w:rPr>
              <w:t xml:space="preserve"> организации.</w:t>
            </w:r>
          </w:p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C41C9E" w:rsidRPr="00B16882" w:rsidTr="00D57DA6">
        <w:trPr>
          <w:trHeight w:val="476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B16882">
              <w:rPr>
                <w:sz w:val="28"/>
                <w:szCs w:val="28"/>
              </w:rPr>
              <w:t>антикоррупционной</w:t>
            </w:r>
            <w:proofErr w:type="spellEnd"/>
            <w:r w:rsidRPr="00B16882">
              <w:rPr>
                <w:sz w:val="28"/>
                <w:szCs w:val="28"/>
              </w:rPr>
              <w:t xml:space="preserve"> оговорки</w:t>
            </w:r>
          </w:p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Введение </w:t>
            </w:r>
            <w:proofErr w:type="spellStart"/>
            <w:r w:rsidRPr="00B16882">
              <w:rPr>
                <w:sz w:val="28"/>
                <w:szCs w:val="28"/>
              </w:rPr>
              <w:t>антикоррупционных</w:t>
            </w:r>
            <w:proofErr w:type="spellEnd"/>
            <w:r w:rsidRPr="00B16882">
              <w:rPr>
                <w:sz w:val="28"/>
                <w:szCs w:val="28"/>
              </w:rPr>
              <w:t xml:space="preserve"> положений в трудовые договора работников</w:t>
            </w:r>
          </w:p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 w:val="restar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Разработка  и введение специальных </w:t>
            </w:r>
            <w:proofErr w:type="spellStart"/>
            <w:r w:rsidRPr="00B16882">
              <w:rPr>
                <w:sz w:val="28"/>
                <w:szCs w:val="28"/>
              </w:rPr>
              <w:t>антикоррупционных</w:t>
            </w:r>
            <w:proofErr w:type="spellEnd"/>
            <w:r w:rsidRPr="00B16882">
              <w:rPr>
                <w:sz w:val="28"/>
                <w:szCs w:val="28"/>
              </w:rPr>
              <w:t xml:space="preserve"> процедур</w:t>
            </w:r>
          </w:p>
        </w:tc>
        <w:tc>
          <w:tcPr>
            <w:tcW w:w="3688" w:type="pct"/>
          </w:tcPr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</w:t>
            </w:r>
          </w:p>
          <w:p w:rsidR="00C41C9E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 (механизмов «обратной связи», телефона доверия и т. п.)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16882">
              <w:rPr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</w:t>
            </w:r>
            <w:r>
              <w:rPr>
                <w:sz w:val="28"/>
                <w:szCs w:val="28"/>
              </w:rPr>
              <w:t>никами, контрагентами  организации</w:t>
            </w:r>
            <w:r w:rsidRPr="00B16882">
              <w:rPr>
                <w:sz w:val="28"/>
                <w:szCs w:val="28"/>
              </w:rPr>
              <w:t xml:space="preserve"> 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Введение процедур защиты работников, сообщивших о коррупционных правонару</w:t>
            </w:r>
            <w:r>
              <w:rPr>
                <w:sz w:val="28"/>
                <w:szCs w:val="28"/>
              </w:rPr>
              <w:t>шениях в деятельности  организации</w:t>
            </w:r>
            <w:r w:rsidRPr="00B16882">
              <w:rPr>
                <w:sz w:val="28"/>
                <w:szCs w:val="28"/>
              </w:rPr>
              <w:t>, от формальных и неформальных санкций</w:t>
            </w:r>
          </w:p>
        </w:tc>
      </w:tr>
      <w:tr w:rsidR="00C41C9E" w:rsidRPr="00B16882" w:rsidTr="00D57DA6">
        <w:trPr>
          <w:trHeight w:val="1418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Проведение периодической оценки коррупционных рисков в целях выявле</w:t>
            </w:r>
            <w:r>
              <w:rPr>
                <w:sz w:val="28"/>
                <w:szCs w:val="28"/>
              </w:rPr>
              <w:t>ния сфер деятельности  организации</w:t>
            </w:r>
            <w:r w:rsidRPr="00B16882">
              <w:rPr>
                <w:sz w:val="28"/>
                <w:szCs w:val="28"/>
              </w:rPr>
              <w:t xml:space="preserve">, наиболее подверженных таким рискам, и разработки соответствующих </w:t>
            </w:r>
            <w:proofErr w:type="spellStart"/>
            <w:r w:rsidRPr="00B16882">
              <w:rPr>
                <w:sz w:val="28"/>
                <w:szCs w:val="28"/>
              </w:rPr>
              <w:t>антикоррупционных</w:t>
            </w:r>
            <w:proofErr w:type="spellEnd"/>
            <w:r w:rsidRPr="00B16882">
              <w:rPr>
                <w:sz w:val="28"/>
                <w:szCs w:val="28"/>
              </w:rPr>
              <w:t xml:space="preserve"> мер</w:t>
            </w:r>
          </w:p>
        </w:tc>
      </w:tr>
      <w:tr w:rsidR="00C41C9E" w:rsidRPr="00B16882" w:rsidTr="00D57DA6">
        <w:trPr>
          <w:trHeight w:val="931"/>
        </w:trPr>
        <w:tc>
          <w:tcPr>
            <w:tcW w:w="1312" w:type="pct"/>
            <w:vMerge w:val="restar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>
              <w:rPr>
                <w:sz w:val="28"/>
                <w:szCs w:val="28"/>
              </w:rPr>
              <w:t xml:space="preserve"> организации.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Организация индивидуального консультирования </w:t>
            </w:r>
            <w:r w:rsidRPr="00B16882">
              <w:rPr>
                <w:sz w:val="28"/>
                <w:szCs w:val="28"/>
              </w:rPr>
              <w:lastRenderedPageBreak/>
              <w:t xml:space="preserve">работников по вопросам применения (соблюдения) </w:t>
            </w:r>
            <w:proofErr w:type="spellStart"/>
            <w:r w:rsidRPr="00B16882">
              <w:rPr>
                <w:sz w:val="28"/>
                <w:szCs w:val="28"/>
              </w:rPr>
              <w:t>антикоррупционных</w:t>
            </w:r>
            <w:proofErr w:type="spellEnd"/>
            <w:r w:rsidRPr="00B16882">
              <w:rPr>
                <w:sz w:val="28"/>
                <w:szCs w:val="28"/>
              </w:rPr>
              <w:t xml:space="preserve"> стандартов и процедур</w:t>
            </w:r>
          </w:p>
        </w:tc>
      </w:tr>
      <w:tr w:rsidR="00C41C9E" w:rsidRPr="00B16882" w:rsidTr="00D57DA6">
        <w:trPr>
          <w:trHeight w:val="459"/>
        </w:trPr>
        <w:tc>
          <w:tcPr>
            <w:tcW w:w="1312" w:type="pct"/>
            <w:vMerge w:val="restar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lastRenderedPageBreak/>
              <w:t>Обеспечение соответствия системы внутреннего контроля и ауди</w:t>
            </w:r>
            <w:r>
              <w:rPr>
                <w:sz w:val="28"/>
                <w:szCs w:val="28"/>
              </w:rPr>
              <w:t>та  организации</w:t>
            </w:r>
            <w:r w:rsidRPr="00B16882">
              <w:rPr>
                <w:sz w:val="28"/>
                <w:szCs w:val="28"/>
              </w:rPr>
              <w:t xml:space="preserve"> требованиям </w:t>
            </w:r>
            <w:proofErr w:type="spellStart"/>
            <w:r w:rsidRPr="00B16882">
              <w:rPr>
                <w:sz w:val="28"/>
                <w:szCs w:val="28"/>
              </w:rPr>
              <w:t>антикоррупционной</w:t>
            </w:r>
            <w:proofErr w:type="spellEnd"/>
            <w:r w:rsidRPr="00B16882">
              <w:rPr>
                <w:sz w:val="28"/>
                <w:szCs w:val="28"/>
              </w:rPr>
              <w:t xml:space="preserve"> политики </w:t>
            </w:r>
            <w:r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C41C9E" w:rsidRPr="00B16882" w:rsidTr="00D57DA6">
        <w:trPr>
          <w:trHeight w:val="459"/>
        </w:trPr>
        <w:tc>
          <w:tcPr>
            <w:tcW w:w="1312" w:type="pct"/>
            <w:vMerge w:val="restar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 xml:space="preserve">Оценка результатов </w:t>
            </w:r>
            <w:proofErr w:type="gramStart"/>
            <w:r w:rsidRPr="00B16882">
              <w:rPr>
                <w:sz w:val="28"/>
                <w:szCs w:val="28"/>
              </w:rPr>
              <w:t>проводимой</w:t>
            </w:r>
            <w:proofErr w:type="gramEnd"/>
            <w:r w:rsidRPr="00B16882">
              <w:rPr>
                <w:sz w:val="28"/>
                <w:szCs w:val="28"/>
              </w:rPr>
              <w:t xml:space="preserve"> </w:t>
            </w:r>
            <w:proofErr w:type="spellStart"/>
            <w:r w:rsidRPr="00B16882">
              <w:rPr>
                <w:sz w:val="28"/>
                <w:szCs w:val="28"/>
              </w:rPr>
              <w:t>анти</w:t>
            </w:r>
            <w:r>
              <w:rPr>
                <w:sz w:val="28"/>
                <w:szCs w:val="28"/>
              </w:rPr>
              <w:t>-</w:t>
            </w:r>
            <w:r w:rsidRPr="00B16882">
              <w:rPr>
                <w:sz w:val="28"/>
                <w:szCs w:val="28"/>
              </w:rPr>
              <w:t>коррупционной</w:t>
            </w:r>
            <w:proofErr w:type="spellEnd"/>
            <w:r w:rsidRPr="00B16882">
              <w:rPr>
                <w:sz w:val="28"/>
                <w:szCs w:val="28"/>
              </w:rPr>
              <w:t xml:space="preserve"> </w:t>
            </w:r>
            <w:proofErr w:type="spellStart"/>
            <w:r w:rsidRPr="00B16882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-</w:t>
            </w:r>
            <w:r w:rsidRPr="00B16882">
              <w:rPr>
                <w:sz w:val="28"/>
                <w:szCs w:val="28"/>
              </w:rPr>
              <w:t>боты</w:t>
            </w:r>
            <w:proofErr w:type="spellEnd"/>
            <w:r w:rsidRPr="00B16882">
              <w:rPr>
                <w:sz w:val="28"/>
                <w:szCs w:val="28"/>
              </w:rPr>
              <w:t xml:space="preserve"> и </w:t>
            </w:r>
            <w:proofErr w:type="spellStart"/>
            <w:r w:rsidRPr="00B16882">
              <w:rPr>
                <w:sz w:val="28"/>
                <w:szCs w:val="28"/>
              </w:rPr>
              <w:t>распростра</w:t>
            </w:r>
            <w:r>
              <w:rPr>
                <w:sz w:val="28"/>
                <w:szCs w:val="28"/>
              </w:rPr>
              <w:t>-</w:t>
            </w:r>
            <w:r w:rsidRPr="00B16882">
              <w:rPr>
                <w:sz w:val="28"/>
                <w:szCs w:val="28"/>
              </w:rPr>
              <w:t>нение</w:t>
            </w:r>
            <w:proofErr w:type="spellEnd"/>
            <w:r w:rsidRPr="00B16882">
              <w:rPr>
                <w:sz w:val="28"/>
                <w:szCs w:val="28"/>
              </w:rPr>
              <w:t xml:space="preserve"> отчетных материалов</w:t>
            </w: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C41C9E" w:rsidRPr="00B16882" w:rsidTr="00D57DA6">
        <w:trPr>
          <w:trHeight w:val="122"/>
        </w:trPr>
        <w:tc>
          <w:tcPr>
            <w:tcW w:w="1312" w:type="pct"/>
            <w:vMerge/>
          </w:tcPr>
          <w:p w:rsidR="00C41C9E" w:rsidRPr="00B16882" w:rsidRDefault="00C41C9E" w:rsidP="00D57DA6">
            <w:pPr>
              <w:rPr>
                <w:sz w:val="28"/>
                <w:szCs w:val="28"/>
              </w:rPr>
            </w:pPr>
          </w:p>
        </w:tc>
        <w:tc>
          <w:tcPr>
            <w:tcW w:w="3688" w:type="pct"/>
          </w:tcPr>
          <w:p w:rsidR="00C41C9E" w:rsidRPr="00B16882" w:rsidRDefault="00C41C9E" w:rsidP="00D57DA6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6882">
              <w:rPr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В качестве   приложения к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политике в детском саду ежегодно утверждается план реализации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мероприятий.</w:t>
      </w:r>
    </w:p>
    <w:p w:rsidR="00C41C9E" w:rsidRDefault="00C41C9E" w:rsidP="00C41C9E">
      <w:pPr>
        <w:pStyle w:val="2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:rsidR="00C41C9E" w:rsidRPr="00B16882" w:rsidRDefault="00C41C9E" w:rsidP="00C41C9E">
      <w:pPr>
        <w:pStyle w:val="2"/>
        <w:spacing w:before="0" w:beforeAutospacing="0" w:after="0" w:afterAutospacing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7.</w:t>
      </w:r>
      <w:r w:rsidRPr="00B16882">
        <w:rPr>
          <w:color w:val="auto"/>
          <w:sz w:val="28"/>
          <w:szCs w:val="28"/>
        </w:rPr>
        <w:t xml:space="preserve"> Оценка коррупционных рисков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Целью оценки коррупционных рисков является определение конкретных  процессов</w:t>
      </w:r>
      <w:r>
        <w:rPr>
          <w:sz w:val="28"/>
          <w:szCs w:val="28"/>
        </w:rPr>
        <w:t xml:space="preserve"> и видов деятельности организации</w:t>
      </w:r>
      <w:r w:rsidRPr="00B16882">
        <w:rPr>
          <w:sz w:val="28"/>
          <w:szCs w:val="28"/>
        </w:rPr>
        <w:t>, при реализации которых наиболее высока вероятность с</w:t>
      </w:r>
      <w:r>
        <w:rPr>
          <w:sz w:val="28"/>
          <w:szCs w:val="28"/>
        </w:rPr>
        <w:t>овершения работниками организации</w:t>
      </w:r>
      <w:r w:rsidRPr="00B16882">
        <w:rPr>
          <w:sz w:val="28"/>
          <w:szCs w:val="28"/>
        </w:rPr>
        <w:t xml:space="preserve"> коррупционных </w:t>
      </w:r>
      <w:proofErr w:type="gramStart"/>
      <w:r w:rsidRPr="00B16882">
        <w:rPr>
          <w:sz w:val="28"/>
          <w:szCs w:val="28"/>
        </w:rPr>
        <w:t>правонарушений</w:t>
      </w:r>
      <w:proofErr w:type="gramEnd"/>
      <w:r w:rsidRPr="00B16882">
        <w:rPr>
          <w:sz w:val="28"/>
          <w:szCs w:val="28"/>
        </w:rPr>
        <w:t xml:space="preserve"> как в целях получения личной выгоды, так и в це</w:t>
      </w:r>
      <w:r>
        <w:rPr>
          <w:sz w:val="28"/>
          <w:szCs w:val="28"/>
        </w:rPr>
        <w:t>лях получения выгоды организации</w:t>
      </w:r>
      <w:r w:rsidRPr="00B16882">
        <w:rPr>
          <w:sz w:val="28"/>
          <w:szCs w:val="28"/>
        </w:rPr>
        <w:t>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Оценка коррупционных рисков является важнейшим элементом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политики. Она позволяет обеспечить соответствие реализуемых </w:t>
      </w:r>
      <w:proofErr w:type="spellStart"/>
      <w:r w:rsidRPr="00B16882">
        <w:rPr>
          <w:sz w:val="28"/>
          <w:szCs w:val="28"/>
        </w:rPr>
        <w:t>антикоррупционных</w:t>
      </w:r>
      <w:proofErr w:type="spellEnd"/>
      <w:r w:rsidRPr="00B16882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специфике деятельности организации</w:t>
      </w:r>
      <w:r w:rsidRPr="00B16882">
        <w:rPr>
          <w:sz w:val="28"/>
          <w:szCs w:val="28"/>
        </w:rPr>
        <w:t xml:space="preserve"> и рационально использовать ресурсы, направляемые на проведение работы по профилактике коррупции.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Оценка коррупционных рисков  проводится как на стадии разработки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политики, так и после ее утверждения на регулярной основе.  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    Порядок проведения оценки коррупционных рисков: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представить деятельность организации в виде отдельных  процессов, в каждом из которых выделить составные элементы (</w:t>
      </w:r>
      <w:proofErr w:type="spellStart"/>
      <w:r w:rsidRPr="00B16882">
        <w:rPr>
          <w:sz w:val="28"/>
          <w:szCs w:val="28"/>
        </w:rPr>
        <w:t>подпроцессы</w:t>
      </w:r>
      <w:proofErr w:type="spellEnd"/>
      <w:r w:rsidRPr="00B16882">
        <w:rPr>
          <w:sz w:val="28"/>
          <w:szCs w:val="28"/>
        </w:rPr>
        <w:t>);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выделить «критические точки» - для каждого  процесса и определить те элементы (</w:t>
      </w:r>
      <w:proofErr w:type="spellStart"/>
      <w:r w:rsidRPr="00B16882">
        <w:rPr>
          <w:sz w:val="28"/>
          <w:szCs w:val="28"/>
        </w:rPr>
        <w:t>подпроцессы</w:t>
      </w:r>
      <w:proofErr w:type="spellEnd"/>
      <w:r w:rsidRPr="00B16882">
        <w:rPr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C41C9E" w:rsidRPr="00B16882" w:rsidRDefault="00C41C9E" w:rsidP="00C41C9E">
      <w:pPr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Для каждого </w:t>
      </w:r>
      <w:proofErr w:type="spellStart"/>
      <w:r w:rsidRPr="00B16882">
        <w:rPr>
          <w:sz w:val="28"/>
          <w:szCs w:val="28"/>
        </w:rPr>
        <w:t>подпроцесса</w:t>
      </w:r>
      <w:proofErr w:type="spellEnd"/>
      <w:r w:rsidRPr="00B16882">
        <w:rPr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lastRenderedPageBreak/>
        <w:t>- характеристику выгоды или преимущества, которое</w:t>
      </w:r>
      <w:r>
        <w:rPr>
          <w:sz w:val="28"/>
          <w:szCs w:val="28"/>
        </w:rPr>
        <w:t xml:space="preserve"> может быть получено организацией</w:t>
      </w:r>
      <w:r w:rsidRPr="00B16882">
        <w:rPr>
          <w:sz w:val="28"/>
          <w:szCs w:val="28"/>
        </w:rPr>
        <w:t xml:space="preserve"> или ее отдельными работниками при совершении «коррупционного правонарушения»;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должности в организации</w:t>
      </w:r>
      <w:r w:rsidRPr="00B16882">
        <w:rPr>
          <w:sz w:val="28"/>
          <w:szCs w:val="28"/>
        </w:rPr>
        <w:t>, которые являются «ключевыми» для совершения коррупционного правонарушения – участие каких должностных ли</w:t>
      </w:r>
      <w:r>
        <w:rPr>
          <w:sz w:val="28"/>
          <w:szCs w:val="28"/>
        </w:rPr>
        <w:t>ц организации</w:t>
      </w:r>
      <w:r w:rsidRPr="00B16882">
        <w:rPr>
          <w:sz w:val="28"/>
          <w:szCs w:val="28"/>
        </w:rPr>
        <w:t xml:space="preserve"> необходимо, чтобы совершение коррупционного правонарушения стало возможным;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- вероятные формы осуществления коррупционных платежей.</w:t>
      </w:r>
    </w:p>
    <w:p w:rsidR="00C41C9E" w:rsidRPr="00B16882" w:rsidRDefault="00C41C9E" w:rsidP="00C41C9E">
      <w:pPr>
        <w:jc w:val="both"/>
        <w:rPr>
          <w:sz w:val="28"/>
          <w:szCs w:val="28"/>
        </w:rPr>
      </w:pPr>
      <w:r w:rsidRPr="00B16882">
        <w:rPr>
          <w:sz w:val="28"/>
          <w:szCs w:val="28"/>
        </w:rPr>
        <w:t>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</w:t>
      </w:r>
    </w:p>
    <w:p w:rsidR="00C41C9E" w:rsidRPr="00B16882" w:rsidRDefault="00C41C9E" w:rsidP="00C41C9E">
      <w:pPr>
        <w:jc w:val="both"/>
        <w:rPr>
          <w:sz w:val="28"/>
          <w:szCs w:val="28"/>
        </w:rPr>
      </w:pPr>
      <w:r w:rsidRPr="00B16882">
        <w:rPr>
          <w:sz w:val="28"/>
          <w:szCs w:val="28"/>
        </w:rPr>
        <w:t>Разработать комплекс мер по устранению или минимизации коррупционных рисков. 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 </w:t>
      </w:r>
    </w:p>
    <w:p w:rsidR="00C41C9E" w:rsidRPr="00B16882" w:rsidRDefault="00C41C9E" w:rsidP="00C41C9E">
      <w:pPr>
        <w:pStyle w:val="2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B16882">
        <w:rPr>
          <w:color w:val="auto"/>
          <w:sz w:val="28"/>
          <w:szCs w:val="28"/>
        </w:rPr>
        <w:t xml:space="preserve">8. Ответственность  сотрудников за несоблюдение требований </w:t>
      </w:r>
      <w:proofErr w:type="spellStart"/>
      <w:r w:rsidRPr="00B16882">
        <w:rPr>
          <w:color w:val="auto"/>
          <w:sz w:val="28"/>
          <w:szCs w:val="28"/>
        </w:rPr>
        <w:t>антикоррупционной</w:t>
      </w:r>
      <w:proofErr w:type="spellEnd"/>
      <w:r w:rsidRPr="00B16882">
        <w:rPr>
          <w:color w:val="auto"/>
          <w:sz w:val="28"/>
          <w:szCs w:val="28"/>
        </w:rPr>
        <w:t xml:space="preserve"> политики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Своевременное выявление конфликта интересов в де</w:t>
      </w:r>
      <w:r>
        <w:rPr>
          <w:sz w:val="28"/>
          <w:szCs w:val="28"/>
        </w:rPr>
        <w:t>ятельности работников организации</w:t>
      </w:r>
      <w:r w:rsidRPr="00B16882">
        <w:rPr>
          <w:sz w:val="28"/>
          <w:szCs w:val="28"/>
        </w:rPr>
        <w:t xml:space="preserve"> является одним из ключевых элементов предотвращения коррупционных </w:t>
      </w:r>
      <w:proofErr w:type="spellStart"/>
      <w:r w:rsidRPr="00B16882">
        <w:rPr>
          <w:sz w:val="28"/>
          <w:szCs w:val="28"/>
        </w:rPr>
        <w:t>правонарушений</w:t>
      </w:r>
      <w:proofErr w:type="gramStart"/>
      <w:r w:rsidRPr="00B16882">
        <w:rPr>
          <w:sz w:val="28"/>
          <w:szCs w:val="28"/>
        </w:rPr>
        <w:t>.П</w:t>
      </w:r>
      <w:proofErr w:type="gramEnd"/>
      <w:r w:rsidRPr="00B16882">
        <w:rPr>
          <w:sz w:val="28"/>
          <w:szCs w:val="28"/>
        </w:rPr>
        <w:t>ри</w:t>
      </w:r>
      <w:proofErr w:type="spellEnd"/>
      <w:r w:rsidRPr="00B16882">
        <w:rPr>
          <w:sz w:val="28"/>
          <w:szCs w:val="28"/>
        </w:rPr>
        <w:t xml:space="preserve"> этом следует учитывать, что конфликт интересов может принимать множество различных форм. </w:t>
      </w:r>
      <w:r w:rsidRPr="00B16882">
        <w:rPr>
          <w:rStyle w:val="a5"/>
          <w:bCs/>
          <w:sz w:val="28"/>
          <w:szCs w:val="28"/>
        </w:rPr>
        <w:t>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С целью регулирования и предотвращения конфликта интересов в деятельнос</w:t>
      </w:r>
      <w:r>
        <w:rPr>
          <w:sz w:val="28"/>
          <w:szCs w:val="28"/>
        </w:rPr>
        <w:t>ти своих работников в организации</w:t>
      </w:r>
      <w:r w:rsidRPr="00B16882">
        <w:rPr>
          <w:sz w:val="28"/>
          <w:szCs w:val="28"/>
        </w:rPr>
        <w:t xml:space="preserve"> следует  принять Положение о конфликте интересов.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Положение о конфликте интересов – эт</w:t>
      </w:r>
      <w:r>
        <w:rPr>
          <w:sz w:val="28"/>
          <w:szCs w:val="28"/>
        </w:rPr>
        <w:t>о внутренний документ организации</w:t>
      </w:r>
      <w:r w:rsidRPr="00B16882">
        <w:rPr>
          <w:sz w:val="28"/>
          <w:szCs w:val="28"/>
        </w:rPr>
        <w:t>, устанавливающий порядок выявления и урегулирования конфликтов интересов, воз</w:t>
      </w:r>
      <w:r>
        <w:rPr>
          <w:sz w:val="28"/>
          <w:szCs w:val="28"/>
        </w:rPr>
        <w:t>никающих у работников организации</w:t>
      </w:r>
      <w:r w:rsidRPr="00B16882">
        <w:rPr>
          <w:sz w:val="28"/>
          <w:szCs w:val="28"/>
        </w:rPr>
        <w:t xml:space="preserve">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цели и задачи положения о конфликте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используемые в положении понятия и определения;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круг лиц, попадающих под действие положения;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основные принципы управления к</w:t>
      </w:r>
      <w:r>
        <w:rPr>
          <w:sz w:val="28"/>
          <w:szCs w:val="28"/>
        </w:rPr>
        <w:t>онфликтом интересов в организации</w:t>
      </w:r>
      <w:r w:rsidRPr="00B16882">
        <w:rPr>
          <w:sz w:val="28"/>
          <w:szCs w:val="28"/>
        </w:rPr>
        <w:t>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порядок раскрытия конфликта</w:t>
      </w:r>
      <w:r>
        <w:rPr>
          <w:sz w:val="28"/>
          <w:szCs w:val="28"/>
        </w:rPr>
        <w:t xml:space="preserve"> интересов работником организации</w:t>
      </w:r>
      <w:r w:rsidRPr="00B16882">
        <w:rPr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rStyle w:val="a5"/>
          <w:sz w:val="28"/>
          <w:szCs w:val="28"/>
        </w:rPr>
        <w:t> </w:t>
      </w:r>
      <w:r w:rsidRPr="00B16882">
        <w:rPr>
          <w:sz w:val="28"/>
          <w:szCs w:val="28"/>
        </w:rPr>
        <w:t>В основу работы по управлению к</w:t>
      </w:r>
      <w:r>
        <w:rPr>
          <w:sz w:val="28"/>
          <w:szCs w:val="28"/>
        </w:rPr>
        <w:t>онфликтом интересов в организации</w:t>
      </w:r>
      <w:r w:rsidRPr="00B16882">
        <w:rPr>
          <w:sz w:val="28"/>
          <w:szCs w:val="28"/>
        </w:rPr>
        <w:t xml:space="preserve"> могут быть положены следующие принципы: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16882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B16882">
        <w:rPr>
          <w:sz w:val="28"/>
          <w:szCs w:val="28"/>
        </w:rPr>
        <w:t>реп</w:t>
      </w:r>
      <w:r>
        <w:rPr>
          <w:sz w:val="28"/>
          <w:szCs w:val="28"/>
        </w:rPr>
        <w:t>утационных</w:t>
      </w:r>
      <w:proofErr w:type="spellEnd"/>
      <w:r>
        <w:rPr>
          <w:sz w:val="28"/>
          <w:szCs w:val="28"/>
        </w:rPr>
        <w:t xml:space="preserve"> рисков для организации</w:t>
      </w:r>
      <w:r w:rsidRPr="00B16882">
        <w:rPr>
          <w:sz w:val="28"/>
          <w:szCs w:val="28"/>
        </w:rPr>
        <w:t xml:space="preserve">  при выявлении каждого конфликта интересов и его урегулирование;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баланса интересов организации</w:t>
      </w:r>
      <w:r w:rsidRPr="00B16882">
        <w:rPr>
          <w:sz w:val="28"/>
          <w:szCs w:val="28"/>
        </w:rPr>
        <w:t xml:space="preserve"> и работника при урегулировании конфликта интересов;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</w:t>
      </w:r>
      <w:r>
        <w:rPr>
          <w:sz w:val="28"/>
          <w:szCs w:val="28"/>
        </w:rPr>
        <w:t>рован (предотвращен) организацией</w:t>
      </w:r>
      <w:r w:rsidRPr="00B16882">
        <w:rPr>
          <w:sz w:val="28"/>
          <w:szCs w:val="28"/>
        </w:rPr>
        <w:t>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rStyle w:val="a5"/>
          <w:i w:val="0"/>
          <w:sz w:val="28"/>
          <w:szCs w:val="28"/>
        </w:rPr>
        <w:t>Обязанности работников в связи с раскрытием и урегулированием конфликта интересов:</w:t>
      </w:r>
      <w:r w:rsidRPr="00B16882">
        <w:rPr>
          <w:sz w:val="28"/>
          <w:szCs w:val="28"/>
        </w:rPr>
        <w:t> при принятии решений по деловым вопросам и выполнении своих трудовых обязанностей руковод</w:t>
      </w:r>
      <w:r>
        <w:rPr>
          <w:sz w:val="28"/>
          <w:szCs w:val="28"/>
        </w:rPr>
        <w:t>ствоваться интересами организации</w:t>
      </w:r>
      <w:r w:rsidRPr="00B16882">
        <w:rPr>
          <w:sz w:val="28"/>
          <w:szCs w:val="28"/>
        </w:rPr>
        <w:t xml:space="preserve"> – без учета своих личных интересов, интересов своих родственников и друзей;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C41C9E" w:rsidRPr="00DF4FF3" w:rsidRDefault="00C41C9E" w:rsidP="00C41C9E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содействовать урегулированию возникшего конфликта интересов.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rStyle w:val="a5"/>
          <w:sz w:val="28"/>
          <w:szCs w:val="28"/>
        </w:rPr>
        <w:t> </w:t>
      </w:r>
      <w:r>
        <w:rPr>
          <w:sz w:val="28"/>
          <w:szCs w:val="28"/>
        </w:rPr>
        <w:t> В организации</w:t>
      </w:r>
      <w:r w:rsidRPr="00B16882">
        <w:rPr>
          <w:sz w:val="28"/>
          <w:szCs w:val="28"/>
        </w:rPr>
        <w:t xml:space="preserve"> возможно установление различных видов раскрытия конфликта интересов, в том числе: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раскрытие сведений о конфликте интересов при приеме на работу;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 </w:t>
      </w:r>
      <w:r>
        <w:rPr>
          <w:sz w:val="28"/>
          <w:szCs w:val="28"/>
        </w:rPr>
        <w:t xml:space="preserve"> Организация</w:t>
      </w:r>
      <w:r w:rsidRPr="00B16882">
        <w:rPr>
          <w:sz w:val="28"/>
          <w:szCs w:val="28"/>
        </w:rPr>
        <w:t xml:space="preserve">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Поступившая информация должна быть тщательно проверена уполномоченным на это должностным лицом с целью оценки серьезност</w:t>
      </w:r>
      <w:r>
        <w:rPr>
          <w:sz w:val="28"/>
          <w:szCs w:val="28"/>
        </w:rPr>
        <w:t>и возникающих для организации</w:t>
      </w:r>
      <w:r w:rsidRPr="00B16882">
        <w:rPr>
          <w:sz w:val="28"/>
          <w:szCs w:val="28"/>
        </w:rPr>
        <w:t xml:space="preserve"> рисков и выбора наиболее подходящей формы урегулирования конфликта интересов. Следует иметь в виду, что в итоге эт</w:t>
      </w:r>
      <w:r>
        <w:rPr>
          <w:sz w:val="28"/>
          <w:szCs w:val="28"/>
        </w:rPr>
        <w:t>ой работы детский сад может прий</w:t>
      </w:r>
      <w:r w:rsidRPr="00B16882">
        <w:rPr>
          <w:sz w:val="28"/>
          <w:szCs w:val="28"/>
        </w:rPr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</w:t>
      </w:r>
      <w:r>
        <w:rPr>
          <w:sz w:val="28"/>
          <w:szCs w:val="28"/>
        </w:rPr>
        <w:t>собах урегулирования. Организация также может прий</w:t>
      </w:r>
      <w:r w:rsidRPr="00B16882">
        <w:rPr>
          <w:sz w:val="28"/>
          <w:szCs w:val="28"/>
        </w:rPr>
        <w:t>ти к выводу, что конфликт интересов имеет место, и использовать различные способы его разрешения, в том числе: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добровольный отказ работника детского сада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16882">
        <w:rPr>
          <w:sz w:val="28"/>
          <w:szCs w:val="28"/>
        </w:rPr>
        <w:t>пересмотр и изменение функциональных обязанностей работника;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отказ работника от своего личного интереса, порождающего конфликт с интересами учреждения;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увольнение работника из учреждения по инициативе работника;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</w:t>
      </w:r>
      <w:r>
        <w:rPr>
          <w:sz w:val="28"/>
          <w:szCs w:val="28"/>
        </w:rPr>
        <w:t>чае по договоренности организации</w:t>
      </w:r>
      <w:r w:rsidRPr="00B16882">
        <w:rPr>
          <w:sz w:val="28"/>
          <w:szCs w:val="28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>
        <w:rPr>
          <w:sz w:val="28"/>
          <w:szCs w:val="28"/>
        </w:rPr>
        <w:t>ван в ущерб интересам организации</w:t>
      </w:r>
      <w:r w:rsidRPr="00B16882">
        <w:rPr>
          <w:sz w:val="28"/>
          <w:szCs w:val="28"/>
        </w:rPr>
        <w:t>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rStyle w:val="a5"/>
          <w:sz w:val="28"/>
          <w:szCs w:val="28"/>
        </w:rPr>
        <w:t> </w:t>
      </w:r>
      <w:r w:rsidRPr="00B16882">
        <w:rPr>
          <w:sz w:val="28"/>
          <w:szCs w:val="28"/>
        </w:rPr>
        <w:t> Ответственными за прием сведений о возникающих (имеющихся) конфликтах интересов  явля</w:t>
      </w:r>
      <w:r>
        <w:rPr>
          <w:sz w:val="28"/>
          <w:szCs w:val="28"/>
        </w:rPr>
        <w:t>ются  непосредственный руководитель</w:t>
      </w:r>
      <w:r w:rsidRPr="00B16882">
        <w:rPr>
          <w:sz w:val="28"/>
          <w:szCs w:val="28"/>
        </w:rPr>
        <w:t xml:space="preserve"> работника, сотрудник кадровой службы, заведующий. Рассмотрение полученной информации целесообразно проводить коллегиально</w:t>
      </w:r>
      <w:r>
        <w:rPr>
          <w:sz w:val="28"/>
          <w:szCs w:val="28"/>
        </w:rPr>
        <w:t>.</w:t>
      </w:r>
    </w:p>
    <w:p w:rsidR="00C41C9E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auto"/>
          <w:sz w:val="28"/>
          <w:szCs w:val="28"/>
        </w:rPr>
      </w:pPr>
      <w:r w:rsidRPr="00B16882">
        <w:rPr>
          <w:b w:val="0"/>
          <w:color w:val="auto"/>
          <w:sz w:val="28"/>
          <w:szCs w:val="28"/>
        </w:rPr>
        <w:t xml:space="preserve"> В детском саду должно проводиться </w:t>
      </w:r>
      <w:proofErr w:type="gramStart"/>
      <w:r w:rsidRPr="00B16882">
        <w:rPr>
          <w:b w:val="0"/>
          <w:color w:val="auto"/>
          <w:sz w:val="28"/>
          <w:szCs w:val="28"/>
        </w:rPr>
        <w:t>обучение работников по вопросам</w:t>
      </w:r>
      <w:proofErr w:type="gramEnd"/>
      <w:r w:rsidRPr="00B16882">
        <w:rPr>
          <w:b w:val="0"/>
          <w:color w:val="auto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 проводится по следующей тематике: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- </w:t>
      </w:r>
      <w:r w:rsidRPr="00832CAA">
        <w:rPr>
          <w:b w:val="0"/>
          <w:color w:val="000000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832CAA">
        <w:rPr>
          <w:b w:val="0"/>
          <w:color w:val="000000"/>
          <w:sz w:val="28"/>
          <w:szCs w:val="28"/>
        </w:rPr>
        <w:t>- юридическая ответственность за совершение коррупционных правонарушений;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832CAA">
        <w:rPr>
          <w:b w:val="0"/>
          <w:color w:val="000000"/>
          <w:sz w:val="28"/>
          <w:szCs w:val="28"/>
        </w:rPr>
        <w:t>-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организации (</w:t>
      </w:r>
      <w:proofErr w:type="gramStart"/>
      <w:r w:rsidRPr="00832CAA">
        <w:rPr>
          <w:b w:val="0"/>
          <w:color w:val="000000"/>
          <w:sz w:val="28"/>
          <w:szCs w:val="28"/>
        </w:rPr>
        <w:t>прикладная</w:t>
      </w:r>
      <w:proofErr w:type="gramEnd"/>
      <w:r w:rsidRPr="00832CAA">
        <w:rPr>
          <w:b w:val="0"/>
          <w:color w:val="000000"/>
          <w:sz w:val="28"/>
          <w:szCs w:val="28"/>
        </w:rPr>
        <w:t>);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832CAA">
        <w:rPr>
          <w:b w:val="0"/>
          <w:color w:val="000000"/>
          <w:sz w:val="28"/>
          <w:szCs w:val="28"/>
        </w:rPr>
        <w:t>- выявление и разрешение конфликта интересов при выполнении трудовых обязанностей (</w:t>
      </w:r>
      <w:proofErr w:type="gramStart"/>
      <w:r w:rsidRPr="00832CAA">
        <w:rPr>
          <w:b w:val="0"/>
          <w:color w:val="000000"/>
          <w:sz w:val="28"/>
          <w:szCs w:val="28"/>
        </w:rPr>
        <w:t>прикладная</w:t>
      </w:r>
      <w:proofErr w:type="gramEnd"/>
      <w:r w:rsidRPr="00832CAA">
        <w:rPr>
          <w:b w:val="0"/>
          <w:color w:val="000000"/>
          <w:sz w:val="28"/>
          <w:szCs w:val="28"/>
        </w:rPr>
        <w:t>);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832CAA">
        <w:rPr>
          <w:b w:val="0"/>
          <w:color w:val="000000"/>
          <w:sz w:val="28"/>
          <w:szCs w:val="28"/>
        </w:rPr>
        <w:t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C41C9E" w:rsidRPr="00832CAA" w:rsidRDefault="00C41C9E" w:rsidP="00C41C9E">
      <w:pPr>
        <w:pStyle w:val="2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832CAA">
        <w:rPr>
          <w:b w:val="0"/>
          <w:color w:val="000000"/>
          <w:sz w:val="28"/>
          <w:szCs w:val="28"/>
        </w:rPr>
        <w:lastRenderedPageBreak/>
        <w:t>- взаимодействие с правоохранительными органами по вопросам профилактики и противодействия коррупции (</w:t>
      </w:r>
      <w:proofErr w:type="gramStart"/>
      <w:r w:rsidRPr="00832CAA">
        <w:rPr>
          <w:b w:val="0"/>
          <w:color w:val="000000"/>
          <w:sz w:val="28"/>
          <w:szCs w:val="28"/>
        </w:rPr>
        <w:t>прикладная</w:t>
      </w:r>
      <w:proofErr w:type="gramEnd"/>
      <w:r w:rsidRPr="00832CAA">
        <w:rPr>
          <w:b w:val="0"/>
          <w:color w:val="000000"/>
          <w:sz w:val="28"/>
          <w:szCs w:val="28"/>
        </w:rPr>
        <w:t>).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Возможны следующие виды обучения: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B16882">
        <w:rPr>
          <w:sz w:val="28"/>
          <w:szCs w:val="28"/>
        </w:rPr>
        <w:t>обучение по вопросам</w:t>
      </w:r>
      <w:proofErr w:type="gramEnd"/>
      <w:r w:rsidRPr="00B16882">
        <w:rPr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периодическо</w:t>
      </w:r>
      <w:r>
        <w:rPr>
          <w:sz w:val="28"/>
          <w:szCs w:val="28"/>
        </w:rPr>
        <w:t>е обучение работников организации</w:t>
      </w:r>
      <w:r w:rsidRPr="00B16882">
        <w:rPr>
          <w:sz w:val="28"/>
          <w:szCs w:val="28"/>
        </w:rPr>
        <w:t xml:space="preserve"> с целью поддержания их знаний и навыков в сфере противодействия коррупции на должном уровне;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 xml:space="preserve">дополнительное обучение в случае выявления провалов в реализации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Консультирование по вопросам противодействия коррупции обычно осуществляется в индивидуальном порядке.  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Система внутренн</w:t>
      </w:r>
      <w:r>
        <w:rPr>
          <w:sz w:val="28"/>
          <w:szCs w:val="28"/>
        </w:rPr>
        <w:t>его контроля и аудита организации</w:t>
      </w:r>
      <w:r w:rsidRPr="00B16882">
        <w:rPr>
          <w:sz w:val="28"/>
          <w:szCs w:val="28"/>
        </w:rPr>
        <w:t xml:space="preserve"> может способствовать профилактике и выявлению коррупционных правонарушений </w:t>
      </w:r>
      <w:r>
        <w:rPr>
          <w:sz w:val="28"/>
          <w:szCs w:val="28"/>
        </w:rPr>
        <w:t>в деятельности организации</w:t>
      </w:r>
      <w:r w:rsidRPr="00B16882">
        <w:rPr>
          <w:sz w:val="28"/>
          <w:szCs w:val="28"/>
        </w:rPr>
        <w:t>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</w:t>
      </w:r>
      <w:r>
        <w:rPr>
          <w:sz w:val="28"/>
          <w:szCs w:val="28"/>
        </w:rPr>
        <w:t>алтерской) отчетности организации</w:t>
      </w:r>
      <w:r w:rsidRPr="00B16882">
        <w:rPr>
          <w:sz w:val="28"/>
          <w:szCs w:val="28"/>
        </w:rPr>
        <w:t xml:space="preserve"> и обеспечение соот</w:t>
      </w:r>
      <w:r>
        <w:rPr>
          <w:sz w:val="28"/>
          <w:szCs w:val="28"/>
        </w:rPr>
        <w:t>ветствия деятельности организации</w:t>
      </w:r>
      <w:r w:rsidRPr="00B16882">
        <w:rPr>
          <w:sz w:val="28"/>
          <w:szCs w:val="28"/>
        </w:rPr>
        <w:t xml:space="preserve"> требованиям нормативных правовых актов и локаль</w:t>
      </w:r>
      <w:r>
        <w:rPr>
          <w:sz w:val="28"/>
          <w:szCs w:val="28"/>
        </w:rPr>
        <w:t>ных нормативных актов организации</w:t>
      </w:r>
      <w:r w:rsidRPr="00B16882">
        <w:rPr>
          <w:sz w:val="28"/>
          <w:szCs w:val="28"/>
        </w:rPr>
        <w:t xml:space="preserve">. Для этого система внутреннего контроля и аудита должна учитывать требования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</w:t>
      </w:r>
      <w:r>
        <w:rPr>
          <w:sz w:val="28"/>
          <w:szCs w:val="28"/>
        </w:rPr>
        <w:t>олитики, реализуемой организацией</w:t>
      </w:r>
      <w:r w:rsidRPr="00B16882">
        <w:rPr>
          <w:sz w:val="28"/>
          <w:szCs w:val="28"/>
        </w:rPr>
        <w:t>, в том числе: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C41C9E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контроль документирования операций хозяй</w:t>
      </w:r>
      <w:r>
        <w:rPr>
          <w:sz w:val="28"/>
          <w:szCs w:val="28"/>
        </w:rPr>
        <w:t>ственной деятельности организации</w:t>
      </w:r>
      <w:r w:rsidRPr="00B16882">
        <w:rPr>
          <w:sz w:val="28"/>
          <w:szCs w:val="28"/>
        </w:rPr>
        <w:t>;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882">
        <w:rPr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 Контроль документирования операций </w:t>
      </w:r>
      <w:proofErr w:type="spellStart"/>
      <w:proofErr w:type="gramStart"/>
      <w:r w:rsidRPr="00B16882">
        <w:rPr>
          <w:sz w:val="28"/>
          <w:szCs w:val="28"/>
        </w:rPr>
        <w:t>хозяйственнойдеятельности</w:t>
      </w:r>
      <w:proofErr w:type="spellEnd"/>
      <w:proofErr w:type="gramEnd"/>
      <w:r w:rsidRPr="00B16882">
        <w:rPr>
          <w:sz w:val="28"/>
          <w:szCs w:val="28"/>
        </w:rPr>
        <w:t xml:space="preserve"> прежде всего связан с обязанностью ведения финансовой (бухг</w:t>
      </w:r>
      <w:r>
        <w:rPr>
          <w:sz w:val="28"/>
          <w:szCs w:val="28"/>
        </w:rPr>
        <w:t>алтерской) отчетности организации</w:t>
      </w:r>
      <w:r w:rsidRPr="00B16882">
        <w:rPr>
          <w:sz w:val="28"/>
          <w:szCs w:val="28"/>
        </w:rPr>
        <w:t xml:space="preserve">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 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rStyle w:val="a5"/>
          <w:bCs/>
          <w:sz w:val="28"/>
          <w:szCs w:val="28"/>
        </w:rPr>
        <w:t>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B16882">
        <w:rPr>
          <w:rStyle w:val="a5"/>
          <w:b/>
          <w:bCs/>
          <w:i w:val="0"/>
          <w:sz w:val="28"/>
          <w:szCs w:val="28"/>
        </w:rPr>
        <w:t xml:space="preserve">9. Порядок пересмотра и внесения изменений в </w:t>
      </w:r>
      <w:proofErr w:type="spellStart"/>
      <w:r w:rsidRPr="00B16882">
        <w:rPr>
          <w:rStyle w:val="a5"/>
          <w:b/>
          <w:bCs/>
          <w:i w:val="0"/>
          <w:sz w:val="28"/>
          <w:szCs w:val="28"/>
        </w:rPr>
        <w:t>антикоррупционную</w:t>
      </w:r>
      <w:proofErr w:type="spellEnd"/>
      <w:r w:rsidRPr="00B16882">
        <w:rPr>
          <w:rStyle w:val="a5"/>
          <w:b/>
          <w:bCs/>
          <w:i w:val="0"/>
          <w:sz w:val="28"/>
          <w:szCs w:val="28"/>
        </w:rPr>
        <w:t xml:space="preserve"> политику</w:t>
      </w:r>
      <w:r>
        <w:rPr>
          <w:rStyle w:val="a5"/>
          <w:b/>
          <w:bCs/>
          <w:i w:val="0"/>
          <w:sz w:val="28"/>
          <w:szCs w:val="28"/>
        </w:rPr>
        <w:t>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 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</w:t>
      </w:r>
      <w:r w:rsidRPr="00B16882">
        <w:rPr>
          <w:sz w:val="28"/>
          <w:szCs w:val="28"/>
        </w:rPr>
        <w:lastRenderedPageBreak/>
        <w:t xml:space="preserve">Конкретизация отдельных аспектов </w:t>
      </w:r>
      <w:proofErr w:type="spellStart"/>
      <w:r w:rsidRPr="00B16882">
        <w:rPr>
          <w:sz w:val="28"/>
          <w:szCs w:val="28"/>
        </w:rPr>
        <w:t>антикоррупционной</w:t>
      </w:r>
      <w:proofErr w:type="spellEnd"/>
      <w:r w:rsidRPr="00B16882">
        <w:rPr>
          <w:sz w:val="28"/>
          <w:szCs w:val="28"/>
        </w:rPr>
        <w:t xml:space="preserve"> политики может осуществляться путем разработки дополнений и приложений к данному акту.</w:t>
      </w:r>
    </w:p>
    <w:p w:rsidR="00C41C9E" w:rsidRPr="00B16882" w:rsidRDefault="00C41C9E" w:rsidP="00C41C9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16882">
        <w:rPr>
          <w:sz w:val="28"/>
          <w:szCs w:val="28"/>
        </w:rPr>
        <w:t> </w:t>
      </w:r>
    </w:p>
    <w:p w:rsidR="00C41C9E" w:rsidRPr="00B16882" w:rsidRDefault="00C41C9E" w:rsidP="00C41C9E">
      <w:pPr>
        <w:jc w:val="both"/>
        <w:rPr>
          <w:sz w:val="28"/>
          <w:szCs w:val="28"/>
        </w:rPr>
      </w:pPr>
    </w:p>
    <w:p w:rsidR="00C41C9E" w:rsidRDefault="00C41C9E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EA7933" w:rsidRDefault="00EA7933" w:rsidP="00C41C9E"/>
    <w:p w:rsidR="00C15744" w:rsidRDefault="00EA793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Сад\Desktop\В администрацию сведение о мерах\полож о корруп полит. последня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\Desktop\В администрацию сведение о мерах\полож о корруп полит. последня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5744" w:rsidSect="00A92317">
      <w:pgSz w:w="11906" w:h="16838"/>
      <w:pgMar w:top="851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299"/>
    <w:multiLevelType w:val="multilevel"/>
    <w:tmpl w:val="08BA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35E01"/>
    <w:multiLevelType w:val="hybridMultilevel"/>
    <w:tmpl w:val="B0AC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00C2C"/>
    <w:multiLevelType w:val="multilevel"/>
    <w:tmpl w:val="5B40F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2078D"/>
    <w:multiLevelType w:val="hybridMultilevel"/>
    <w:tmpl w:val="3AE2380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C9E"/>
    <w:rsid w:val="00110053"/>
    <w:rsid w:val="001D34E0"/>
    <w:rsid w:val="00804D76"/>
    <w:rsid w:val="00C15744"/>
    <w:rsid w:val="00C41C9E"/>
    <w:rsid w:val="00EA7933"/>
    <w:rsid w:val="00ED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41C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41C9E"/>
    <w:pPr>
      <w:spacing w:before="100" w:beforeAutospacing="1" w:after="100" w:afterAutospacing="1"/>
      <w:outlineLvl w:val="1"/>
    </w:pPr>
    <w:rPr>
      <w:b/>
      <w:bCs/>
      <w:color w:val="487787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1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41C9E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styleId="a3">
    <w:name w:val="Strong"/>
    <w:qFormat/>
    <w:rsid w:val="00C41C9E"/>
    <w:rPr>
      <w:b/>
      <w:bCs/>
    </w:rPr>
  </w:style>
  <w:style w:type="paragraph" w:styleId="a4">
    <w:name w:val="Normal (Web)"/>
    <w:basedOn w:val="a"/>
    <w:rsid w:val="00C41C9E"/>
    <w:pPr>
      <w:spacing w:before="100" w:beforeAutospacing="1" w:after="100" w:afterAutospacing="1"/>
    </w:pPr>
  </w:style>
  <w:style w:type="character" w:styleId="a5">
    <w:name w:val="Emphasis"/>
    <w:qFormat/>
    <w:rsid w:val="00C41C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79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9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3716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iUser</dc:creator>
  <cp:lastModifiedBy>Сад</cp:lastModifiedBy>
  <cp:revision>3</cp:revision>
  <dcterms:created xsi:type="dcterms:W3CDTF">2020-09-29T19:47:00Z</dcterms:created>
  <dcterms:modified xsi:type="dcterms:W3CDTF">2020-09-30T07:15:00Z</dcterms:modified>
</cp:coreProperties>
</file>